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</w:rPr>
        <w:t>附件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报名材料汇总（共7页）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ind w:firstLine="2520" w:firstLineChars="700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机动车鉴定评估师报名表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42"/>
        <w:gridCol w:w="1048"/>
        <w:gridCol w:w="983"/>
        <w:gridCol w:w="1800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3202" w:type="dxa"/>
            <w:vAlign w:val="center"/>
          </w:tcPr>
          <w:p>
            <w:pPr>
              <w:ind w:firstLine="630" w:firstLineChars="30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 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位</w:t>
            </w:r>
          </w:p>
        </w:tc>
        <w:tc>
          <w:tcPr>
            <w:tcW w:w="317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通信地址</w:t>
            </w:r>
          </w:p>
        </w:tc>
        <w:tc>
          <w:tcPr>
            <w:tcW w:w="3202" w:type="dxa"/>
            <w:vAlign w:val="center"/>
          </w:tcPr>
          <w:p>
            <w:pPr>
              <w:ind w:firstLine="1050" w:firstLineChars="50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 份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证 号</w:t>
            </w:r>
          </w:p>
        </w:tc>
        <w:tc>
          <w:tcPr>
            <w:tcW w:w="317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 历</w:t>
            </w:r>
          </w:p>
        </w:tc>
        <w:tc>
          <w:tcPr>
            <w:tcW w:w="317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高中□ 大专□ 大学□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毕业院校及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3173" w:type="dxa"/>
            <w:gridSpan w:val="3"/>
            <w:vAlign w:val="center"/>
          </w:tcPr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四级 /中级工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三级/ 高级工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资格证书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（技能等级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证书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）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等级和名称</w:t>
            </w: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86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四级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/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中级工</w:t>
            </w:r>
          </w:p>
        </w:tc>
        <w:tc>
          <w:tcPr>
            <w:tcW w:w="8175" w:type="dxa"/>
            <w:gridSpan w:val="5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累计从事本职业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相关职业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满5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年。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86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75" w:type="dxa"/>
            <w:gridSpan w:val="5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（2）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取得相关职业五级/初级工职业资格证书（技能等级证书）后，累计从事本职业或相关职业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满3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年。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86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75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取得本专业或相关专业的技工院校或中等及以上职业院校、专科及以上普通高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等学校毕业证书（含在读应届毕业生） 。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86" w:type="dxa"/>
            <w:vMerge w:val="restart"/>
          </w:tcPr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三级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/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239" w:leftChars="114" w:firstLine="0" w:firstLineChars="0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高级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241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工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（1）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累计从事本职业或相关职业满10年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。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86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75" w:type="dxa"/>
            <w:gridSpan w:val="5"/>
            <w:vAlign w:val="top"/>
          </w:tcPr>
          <w:p>
            <w:pPr>
              <w:pStyle w:val="2"/>
              <w:spacing w:before="210" w:line="345" w:lineRule="auto"/>
              <w:ind w:right="85"/>
              <w:rPr>
                <w:rFonts w:hint="eastAsia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2"/>
                <w:szCs w:val="22"/>
                <w:lang w:val="en-US" w:eastAsia="zh-CN" w:bidi="ar-SA"/>
              </w:rPr>
              <w:t>（2）</w:t>
            </w:r>
            <w:r>
              <w:rPr>
                <w:color w:val="2D2D2D"/>
                <w:spacing w:val="9"/>
                <w:sz w:val="24"/>
                <w:szCs w:val="24"/>
              </w:rPr>
              <w:t>取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得本职业或相关职业四级/中级工职业资格（职 业技能等级）证书后，累计从事本职业或相关职业工作满 4年。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86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75" w:type="dxa"/>
            <w:gridSpan w:val="5"/>
            <w:vAlign w:val="top"/>
          </w:tcPr>
          <w:p>
            <w:pPr>
              <w:pStyle w:val="2"/>
              <w:spacing w:before="205" w:line="581" w:lineRule="exact"/>
              <w:ind w:right="85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cs="仿宋"/>
                <w:kern w:val="2"/>
                <w:sz w:val="22"/>
                <w:szCs w:val="22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取得符合专业对应关系的初级职称（专业技术人员职业资格）后，累计从事本职业或相关职业工作满 1 年。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86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75" w:type="dxa"/>
            <w:gridSpan w:val="5"/>
          </w:tcPr>
          <w:p>
            <w:pPr>
              <w:pStyle w:val="2"/>
              <w:spacing w:before="205" w:line="581" w:lineRule="exact"/>
              <w:ind w:right="85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）</w:t>
            </w:r>
            <w:r>
              <w:rPr>
                <w:rFonts w:hint="eastAsia" w:cs="仿宋"/>
                <w:sz w:val="22"/>
                <w:szCs w:val="22"/>
                <w:lang w:val="en-US" w:eastAsia="zh-CN"/>
              </w:rPr>
              <w:t>取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得本专业或相关专业的技工院校高级工班及以上毕业证书（含在读应届毕业生）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86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75" w:type="dxa"/>
            <w:gridSpan w:val="5"/>
            <w:vAlign w:val="top"/>
          </w:tcPr>
          <w:p>
            <w:pPr>
              <w:pStyle w:val="2"/>
              <w:spacing w:before="205" w:line="581" w:lineRule="exact"/>
              <w:ind w:right="85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（5）取得本职业或相关职业四级/中级工职业资格（职业技能等级） 证书，并取得高等职业学校、专科及以上普通高等学校本专业或相关专业毕业证书（含在读应届毕业生）</w:t>
            </w:r>
            <w:r>
              <w:rPr>
                <w:rFonts w:hint="eastAsia" w:cs="仿宋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86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75" w:type="dxa"/>
            <w:gridSpan w:val="5"/>
          </w:tcPr>
          <w:p>
            <w:pPr>
              <w:pStyle w:val="2"/>
              <w:spacing w:before="205" w:line="581" w:lineRule="exact"/>
              <w:ind w:right="85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仿宋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cs="仿宋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取得经评估论证的高等职业学校、专科及以上普通高等学校本专业或相关专业的毕业证书（含在读应届毕业生）。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520" w:leftChars="114" w:hanging="281" w:hangingChars="10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注意事项：</w:t>
      </w:r>
    </w:p>
    <w:p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居民身份证、驾驶证材料为必须提交的证明材料；</w:t>
      </w:r>
    </w:p>
    <w:p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考生根据自身情况，选择所报考级别中的申报条件（勾选一项即可），并在本页后面的指定位置提供其他对应的证明材料。</w:t>
      </w: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14" w:firstLine="482" w:firstLineChars="200"/>
        <w:rPr>
          <w:rFonts w:hint="default" w:ascii="黑体" w:hAnsi="黑体" w:eastAsia="黑体" w:cs="黑体"/>
          <w:b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一、居民身份证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382270</wp:posOffset>
                </wp:positionV>
                <wp:extent cx="3747135" cy="2360930"/>
                <wp:effectExtent l="6350" t="6350" r="10795" b="1016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2805" y="3940175"/>
                          <a:ext cx="3747135" cy="23609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val="en-US" w:eastAsia="zh-CN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0.65pt;margin-top:30.1pt;height:185.9pt;width:295.05pt;z-index:251661312;v-text-anchor:middle;mso-width-relative:page;mso-height-relative:page;" fillcolor="#FFFFFF [3201]" filled="t" stroked="t" coordsize="21600,21600" arcsize="0.166666666666667" o:gfxdata="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iehmtoAAAAKAQAADwAAAAAAAAABACAAAAAiAAAAZHJzL2Rvd25yZXYueG1sUEsBAhQA&#10;FAAAAAgAh07iQKlFsiObAgAAFwUAAA4AAAAAAAAAAQAgAAAAKQEAAGRycy9lMm9Eb2MueG1sUEsF&#10;BgAAAAAGAAYAWQEAADYGAAAAAA==&#10;">
                <v:fill on="t" focussize="0,0"/>
                <v:stroke weight="1pt" color="#E54C5E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val="en-US" w:eastAsia="zh-CN"/>
                        </w:rPr>
                        <w:t>正面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191770</wp:posOffset>
                </wp:positionV>
                <wp:extent cx="3747135" cy="2360930"/>
                <wp:effectExtent l="6350" t="6350" r="10795" b="1016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7135" cy="23609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val="en-US" w:eastAsia="zh-CN"/>
                              </w:rPr>
                              <w:t>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45pt;margin-top:15.1pt;height:185.9pt;width:295.05pt;z-index:251662336;v-text-anchor:middle;mso-width-relative:page;mso-height-relative:page;" fillcolor="#FFFFFF [3201]" filled="t" stroked="t" coordsize="21600,21600" arcsize="0.166666666666667" o:gfxdata="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TJ1r&#10;2wAAAAoBAAAPAAAAAAAAAAEAIAAAACIAAABkcnMvZG93bnJldi54bWxQSwECFAAUAAAACACHTuJA&#10;ARGDDpACAAALBQAADgAAAAAAAAABACAAAAAqAQAAZHJzL2Uyb0RvYy54bWxQSwUGAAAAAAYABgBZ&#10;AQAALAYAAAAA&#10;">
                <v:fill on="t" focussize="0,0"/>
                <v:stroke weight="1pt" color="#E54C5E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8"/>
                          <w:lang w:val="en-US" w:eastAsia="zh-CN"/>
                        </w:rPr>
                        <w:t>反面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二、C1（含）以上机动车驾驶证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93345</wp:posOffset>
                </wp:positionV>
                <wp:extent cx="4105275" cy="2687955"/>
                <wp:effectExtent l="6350" t="6350" r="18415" b="1841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6879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  <w:t>主页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.45pt;margin-top:7.35pt;height:211.65pt;width:323.25pt;z-index:251659264;v-text-anchor:middle;mso-width-relative:page;mso-height-relative:page;" fillcolor="#FFFFFF [3201]" filled="t" stroked="t" coordsize="21600,21600" arcsize="0.166666666666667" o:gfxdata="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tAmac2wAA&#10;AAkBAAAPAAAAAAAAAAEAIAAAACIAAABkcnMvZG93bnJldi54bWxQSwECFAAUAAAACACHTuJAvM7a&#10;Eo0CAAALBQAADgAAAAAAAAABACAAAAAqAQAAZHJzL2Uyb0RvYy54bWxQSwUGAAAAAAYABgBZAQAA&#10;KQYAAAAA&#10;">
                <v:fill on="t" focussize="0,0"/>
                <v:stroke weight="1pt" color="#E54C5E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  <w:t>主页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230505</wp:posOffset>
                </wp:positionV>
                <wp:extent cx="4105275" cy="2687955"/>
                <wp:effectExtent l="6350" t="6350" r="18415" b="1841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6879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val="en-US" w:eastAsia="zh-CN"/>
                              </w:rPr>
                              <w:t>副页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.45pt;margin-top:18.15pt;height:211.65pt;width:323.25pt;z-index:251660288;v-text-anchor:middle;mso-width-relative:page;mso-height-relative:page;" fillcolor="#FFFFFF [3201]" filled="t" stroked="t" coordsize="21600,21600" arcsize="0.166666666666667" o:gfxdata="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c4jn3b&#10;AAAACQEAAA8AAAAAAAAAAQAgAAAAIgAAAGRycy9kb3ducmV2LnhtbFBLAQIUABQAAAAIAIdO4kAo&#10;5bJNjwIAAAsFAAAOAAAAAAAAAAEAIAAAACoBAABkcnMvZTJvRG9jLnhtbFBLBQYAAAAABgAGAFkB&#10;AAArBgAAAAA=&#10;">
                <v:fill on="t" focussize="0,0"/>
                <v:stroke weight="1pt" color="#E54C5E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lang w:val="en-US" w:eastAsia="zh-CN"/>
                        </w:rPr>
                        <w:t>副页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866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866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三、学历证明或职业资格（职业技能）证书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</w:rPr>
        <w:t>工作年限证明</w:t>
      </w:r>
    </w:p>
    <w:p>
      <w:pPr>
        <w:spacing w:line="240" w:lineRule="exact"/>
        <w:jc w:val="both"/>
        <w:rPr>
          <w:rFonts w:ascii="华文中宋" w:hAnsi="华文中宋" w:eastAsia="华文中宋"/>
          <w:bCs/>
          <w:sz w:val="36"/>
          <w:szCs w:val="36"/>
        </w:rPr>
      </w:pPr>
    </w:p>
    <w:p>
      <w:pPr>
        <w:spacing w:after="156" w:afterLines="50" w:line="500" w:lineRule="exact"/>
        <w:rPr>
          <w:rFonts w:eastAsia="仿宋_GB2312"/>
          <w:sz w:val="28"/>
          <w:szCs w:val="28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，现申请参加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机动车鉴定评估师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职业技能等级评价</w:t>
      </w:r>
      <w:r>
        <w:rPr>
          <w:rFonts w:hint="eastAsia" w:ascii="仿宋" w:hAnsi="仿宋" w:eastAsia="仿宋" w:cs="仿宋"/>
          <w:sz w:val="28"/>
          <w:szCs w:val="28"/>
        </w:rPr>
        <w:t>考试，从事本职业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或相关职业</w:t>
      </w:r>
      <w:r>
        <w:rPr>
          <w:rFonts w:hint="eastAsia" w:ascii="仿宋" w:hAnsi="仿宋" w:eastAsia="仿宋" w:cs="仿宋"/>
          <w:sz w:val="28"/>
          <w:szCs w:val="28"/>
        </w:rPr>
        <w:t>工作共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年，工作简历如下：</w:t>
      </w:r>
    </w:p>
    <w:tbl>
      <w:tblPr>
        <w:tblStyle w:val="3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59"/>
        <w:gridCol w:w="1418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从事何种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月至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年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月至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72"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本人知晓本职业（工种）报考条件、资格审核相关要求，承诺遵守职业技能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等级评价</w:t>
            </w:r>
            <w:r>
              <w:rPr>
                <w:rFonts w:eastAsia="仿宋"/>
                <w:sz w:val="28"/>
                <w:szCs w:val="28"/>
              </w:rPr>
              <w:t>报考的有关要求，保证本次填报的信息完整准确、工作履历真实，如有虚假</w:t>
            </w:r>
            <w:r>
              <w:rPr>
                <w:rFonts w:eastAsia="仿宋"/>
                <w:color w:val="000000"/>
                <w:sz w:val="28"/>
                <w:szCs w:val="28"/>
              </w:rPr>
              <w:t>，</w:t>
            </w:r>
            <w:r>
              <w:rPr>
                <w:rFonts w:eastAsia="仿宋"/>
                <w:sz w:val="28"/>
                <w:szCs w:val="28"/>
              </w:rPr>
              <w:t>愿意接受被</w:t>
            </w:r>
            <w:r>
              <w:rPr>
                <w:rFonts w:eastAsia="仿宋"/>
                <w:color w:val="000000"/>
                <w:sz w:val="28"/>
                <w:szCs w:val="28"/>
              </w:rPr>
              <w:t>取消申报资格、已参加考试则被取消当次考试所有科目成绩、已获得证书则被注销证书数据检索及职业证书资格</w:t>
            </w:r>
            <w:r>
              <w:rPr>
                <w:rFonts w:eastAsia="仿宋"/>
                <w:sz w:val="28"/>
                <w:szCs w:val="28"/>
              </w:rPr>
              <w:t>的处理。</w:t>
            </w:r>
          </w:p>
          <w:p>
            <w:pPr>
              <w:spacing w:line="420" w:lineRule="exact"/>
              <w:ind w:right="72"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考生签名：</w:t>
            </w:r>
          </w:p>
          <w:p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 xml:space="preserve"> 年   月   日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该考生填报内容真实准确。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80" w:lineRule="auto"/>
              <w:ind w:right="420" w:firstLine="840" w:firstLineChars="3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单位（盖章）：</w:t>
            </w:r>
          </w:p>
          <w:p>
            <w:pPr>
              <w:spacing w:line="480" w:lineRule="auto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经办人：</w:t>
            </w:r>
          </w:p>
          <w:p>
            <w:pPr>
              <w:spacing w:line="480" w:lineRule="auto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>
            <w:pPr>
              <w:spacing w:line="48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 xml:space="preserve"> 年   月   日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spacing w:line="600" w:lineRule="auto"/>
        <w:rPr>
          <w:rFonts w:eastAsia="仿宋"/>
          <w:b/>
          <w:bCs/>
          <w:color w:val="000000"/>
          <w:kern w:val="0"/>
          <w:sz w:val="22"/>
          <w:szCs w:val="22"/>
        </w:rPr>
      </w:pPr>
      <w:r>
        <w:rPr>
          <w:rFonts w:eastAsia="仿宋"/>
          <w:b/>
          <w:bCs/>
          <w:color w:val="000000"/>
          <w:kern w:val="0"/>
          <w:sz w:val="22"/>
          <w:szCs w:val="22"/>
        </w:rPr>
        <w:t xml:space="preserve">注  </w:t>
      </w:r>
      <w:r>
        <w:rPr>
          <w:rFonts w:hint="eastAsia" w:eastAsia="仿宋"/>
          <w:b/>
          <w:bCs/>
          <w:color w:val="000000"/>
          <w:kern w:val="0"/>
          <w:sz w:val="22"/>
          <w:szCs w:val="22"/>
          <w:lang w:val="en-US" w:eastAsia="zh-CN"/>
        </w:rPr>
        <w:t>1.</w:t>
      </w:r>
      <w:r>
        <w:rPr>
          <w:rFonts w:eastAsia="仿宋"/>
          <w:b/>
          <w:bCs/>
          <w:color w:val="000000"/>
          <w:kern w:val="0"/>
          <w:sz w:val="22"/>
          <w:szCs w:val="22"/>
        </w:rPr>
        <w:t>表格内考生、经办人应签全名，单位应盖章，否则不予受理。</w:t>
      </w:r>
    </w:p>
    <w:p>
      <w:pPr>
        <w:widowControl/>
        <w:numPr>
          <w:ilvl w:val="0"/>
          <w:numId w:val="0"/>
        </w:numPr>
        <w:spacing w:line="600" w:lineRule="auto"/>
        <w:ind w:firstLine="442" w:firstLineChars="200"/>
        <w:jc w:val="left"/>
        <w:rPr>
          <w:rFonts w:eastAsia="仿宋"/>
          <w:kern w:val="0"/>
          <w:szCs w:val="21"/>
        </w:rPr>
      </w:pPr>
      <w:r>
        <w:rPr>
          <w:rFonts w:hint="eastAsia" w:eastAsia="仿宋"/>
          <w:b/>
          <w:bCs/>
          <w:sz w:val="22"/>
          <w:szCs w:val="22"/>
          <w:lang w:val="en-US" w:eastAsia="zh-CN"/>
        </w:rPr>
        <w:t>2.</w:t>
      </w:r>
      <w:r>
        <w:rPr>
          <w:rFonts w:eastAsia="仿宋"/>
          <w:b/>
          <w:bCs/>
          <w:sz w:val="22"/>
          <w:szCs w:val="22"/>
        </w:rPr>
        <w:t>此证明仅作</w:t>
      </w:r>
      <w:r>
        <w:rPr>
          <w:rFonts w:hint="eastAsia" w:eastAsia="仿宋"/>
          <w:b/>
          <w:bCs/>
          <w:sz w:val="22"/>
          <w:szCs w:val="22"/>
          <w:lang w:val="en-US" w:eastAsia="zh-CN"/>
        </w:rPr>
        <w:t>为</w:t>
      </w:r>
      <w:r>
        <w:rPr>
          <w:rFonts w:eastAsia="仿宋"/>
          <w:b/>
          <w:bCs/>
          <w:sz w:val="22"/>
          <w:szCs w:val="22"/>
        </w:rPr>
        <w:t>报考</w:t>
      </w:r>
      <w:r>
        <w:rPr>
          <w:rFonts w:hint="eastAsia" w:eastAsia="仿宋"/>
          <w:b/>
          <w:bCs/>
          <w:sz w:val="22"/>
          <w:szCs w:val="22"/>
        </w:rPr>
        <w:t>机动车鉴定评估师</w:t>
      </w:r>
      <w:r>
        <w:rPr>
          <w:rFonts w:eastAsia="仿宋"/>
          <w:b/>
          <w:bCs/>
          <w:sz w:val="22"/>
          <w:szCs w:val="22"/>
        </w:rPr>
        <w:t>职业</w:t>
      </w:r>
      <w:r>
        <w:rPr>
          <w:rFonts w:hint="eastAsia" w:eastAsia="仿宋"/>
          <w:b/>
          <w:bCs/>
          <w:sz w:val="22"/>
          <w:szCs w:val="22"/>
        </w:rPr>
        <w:t>技能</w:t>
      </w:r>
      <w:r>
        <w:rPr>
          <w:rFonts w:hint="eastAsia" w:eastAsia="仿宋"/>
          <w:b/>
          <w:bCs/>
          <w:sz w:val="22"/>
          <w:szCs w:val="22"/>
          <w:lang w:val="en-US" w:eastAsia="zh-CN"/>
        </w:rPr>
        <w:t>等级评价</w:t>
      </w:r>
      <w:r>
        <w:rPr>
          <w:rFonts w:eastAsia="仿宋"/>
          <w:b/>
          <w:bCs/>
          <w:sz w:val="22"/>
          <w:szCs w:val="22"/>
        </w:rPr>
        <w:t>凭据，不作其他用途。</w:t>
      </w:r>
      <w:r>
        <w:rPr>
          <w:rFonts w:eastAsia="仿宋"/>
          <w:kern w:val="0"/>
          <w:szCs w:val="21"/>
        </w:rPr>
        <w:t xml:space="preserve"> </w:t>
      </w:r>
    </w:p>
    <w:p>
      <w:pPr>
        <w:widowControl/>
        <w:numPr>
          <w:ilvl w:val="0"/>
          <w:numId w:val="0"/>
        </w:numPr>
        <w:spacing w:line="600" w:lineRule="auto"/>
        <w:jc w:val="left"/>
        <w:rPr>
          <w:rFonts w:hint="default" w:eastAsia="仿宋"/>
          <w:kern w:val="0"/>
          <w:sz w:val="32"/>
          <w:szCs w:val="32"/>
          <w:lang w:val="en-US" w:eastAsia="zh-CN"/>
        </w:rPr>
      </w:pPr>
      <w:r>
        <w:rPr>
          <w:rFonts w:hint="eastAsia" w:eastAsia="仿宋"/>
          <w:kern w:val="0"/>
          <w:sz w:val="32"/>
          <w:szCs w:val="32"/>
          <w:lang w:val="en-US" w:eastAsia="zh-CN"/>
        </w:rPr>
        <w:t>五、社保证明（由提供“工作年限证明”的单位出具）</w:t>
      </w:r>
    </w:p>
    <w:p/>
    <w:p/>
    <w:p>
      <w:bookmarkStart w:id="0" w:name="_GoBack"/>
      <w:bookmarkEnd w:id="0"/>
    </w:p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67719F-D9F4-4E82-BB3B-FD4CC00AEB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0B622B-5859-4B82-94AE-360BE3DB8B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70C848D-6CC9-487E-86C5-A26DECBF8D9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D926399-F3E1-4399-821B-36920AFEA98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F6A4B478-7FF4-4681-813D-404FC968915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A60C7EA1-8428-437E-9EEA-2024E1810F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49D0025-4D39-4F92-9CB0-FBEA8856A5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0B2B7"/>
    <w:multiLevelType w:val="singleLevel"/>
    <w:tmpl w:val="AF20B2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50595E"/>
    <w:multiLevelType w:val="singleLevel"/>
    <w:tmpl w:val="3350595E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ZTcyYWIzMzYyNGZkNGIxZWZiY2IzMmQ4ZTEzMzMifQ=="/>
  </w:docVars>
  <w:rsids>
    <w:rsidRoot w:val="00000000"/>
    <w:rsid w:val="30021732"/>
    <w:rsid w:val="49D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2024-03-04T07:02:00Z</dcterms:created>
  <dc:creator>dell</dc:creator>
  <cp:lastModifiedBy>品客</cp:lastModifiedBy>
  <dcterms:modified xsi:type="dcterms:W3CDTF">2024-03-04T07:03:05Z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6551CC933938492CB99D101A93394DCE_12</vt:lpwstr>
  </property>
</Properties>
</file>